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82DC" w14:textId="77777777" w:rsidR="00BD6291" w:rsidRDefault="0056571C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7E733920" wp14:editId="256381E1">
            <wp:extent cx="1295782" cy="514501"/>
            <wp:effectExtent l="0" t="0" r="0" b="0"/>
            <wp:docPr id="5" name="image1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RC Logo RGB 75dpi J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BD6291" w14:paraId="1CACE09A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5FE2005F" w14:textId="77777777" w:rsidR="00BD6291" w:rsidRPr="00055448" w:rsidRDefault="0056571C">
            <w:pPr>
              <w:pStyle w:val="Heading5"/>
              <w:jc w:val="left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C351D2A" w14:textId="77777777" w:rsidR="00BD6291" w:rsidRPr="00055448" w:rsidRDefault="0056571C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 xml:space="preserve">Invoice Address </w:t>
            </w:r>
            <w:r w:rsidRPr="00055448">
              <w:rPr>
                <w:color w:val="auto"/>
                <w:u w:val="single"/>
              </w:rPr>
              <w:t>(for Company bookings only)</w:t>
            </w:r>
          </w:p>
        </w:tc>
      </w:tr>
      <w:tr w:rsidR="00BD6291" w14:paraId="155CBCA6" w14:textId="77777777">
        <w:trPr>
          <w:trHeight w:val="318"/>
        </w:trPr>
        <w:tc>
          <w:tcPr>
            <w:tcW w:w="5386" w:type="dxa"/>
          </w:tcPr>
          <w:p w14:paraId="2F312FA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CFE5DAF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BD6291" w14:paraId="7A2983B2" w14:textId="77777777">
        <w:trPr>
          <w:trHeight w:val="340"/>
        </w:trPr>
        <w:tc>
          <w:tcPr>
            <w:tcW w:w="5386" w:type="dxa"/>
          </w:tcPr>
          <w:p w14:paraId="21BDD70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0AEE7C76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BD6291" w14:paraId="55B14CFA" w14:textId="77777777">
        <w:trPr>
          <w:trHeight w:val="340"/>
        </w:trPr>
        <w:tc>
          <w:tcPr>
            <w:tcW w:w="5386" w:type="dxa"/>
          </w:tcPr>
          <w:p w14:paraId="25AE32C9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26DF0AE2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BD6291" w14:paraId="43F9123B" w14:textId="77777777">
        <w:trPr>
          <w:trHeight w:val="340"/>
        </w:trPr>
        <w:tc>
          <w:tcPr>
            <w:tcW w:w="5386" w:type="dxa"/>
          </w:tcPr>
          <w:p w14:paraId="0DE2FA99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B4890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BD6291" w14:paraId="3C67C60F" w14:textId="77777777">
        <w:trPr>
          <w:trHeight w:val="340"/>
        </w:trPr>
        <w:tc>
          <w:tcPr>
            <w:tcW w:w="5386" w:type="dxa"/>
          </w:tcPr>
          <w:p w14:paraId="453D289E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564BFE4D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BD6291" w14:paraId="12B02942" w14:textId="77777777">
        <w:trPr>
          <w:trHeight w:val="340"/>
        </w:trPr>
        <w:tc>
          <w:tcPr>
            <w:tcW w:w="5386" w:type="dxa"/>
          </w:tcPr>
          <w:p w14:paraId="7426117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37961F7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D6291" w14:paraId="7B69A215" w14:textId="77777777">
        <w:trPr>
          <w:trHeight w:val="340"/>
        </w:trPr>
        <w:tc>
          <w:tcPr>
            <w:tcW w:w="5386" w:type="dxa"/>
          </w:tcPr>
          <w:p w14:paraId="0B2B8B71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09125F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BD6291" w14:paraId="3EBFA1AF" w14:textId="77777777">
        <w:trPr>
          <w:trHeight w:val="340"/>
        </w:trPr>
        <w:tc>
          <w:tcPr>
            <w:tcW w:w="5386" w:type="dxa"/>
          </w:tcPr>
          <w:p w14:paraId="1E7BF26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140FD73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BD6291" w14:paraId="7E4D70F1" w14:textId="77777777">
        <w:trPr>
          <w:trHeight w:val="340"/>
        </w:trPr>
        <w:tc>
          <w:tcPr>
            <w:tcW w:w="5386" w:type="dxa"/>
          </w:tcPr>
          <w:p w14:paraId="58AA8E77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2228478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BD6291" w14:paraId="6D007362" w14:textId="77777777">
        <w:trPr>
          <w:trHeight w:val="340"/>
        </w:trPr>
        <w:tc>
          <w:tcPr>
            <w:tcW w:w="5386" w:type="dxa"/>
          </w:tcPr>
          <w:p w14:paraId="7BF2B865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2998FBC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BD6291" w14:paraId="3D276F07" w14:textId="77777777">
        <w:trPr>
          <w:trHeight w:val="340"/>
        </w:trPr>
        <w:tc>
          <w:tcPr>
            <w:tcW w:w="5386" w:type="dxa"/>
          </w:tcPr>
          <w:p w14:paraId="4557723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46C6368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CDB350A" w14:textId="77777777" w:rsidR="00BD6291" w:rsidRDefault="0056571C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Style w:val="a0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14:paraId="257BF72A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8E7DC6" w14:textId="40494D53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 w:rsidR="00052309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7A3F9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ational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Open Book Exam</w:t>
            </w:r>
          </w:p>
        </w:tc>
      </w:tr>
      <w:tr w:rsidR="00BD6291" w14:paraId="5CDF8387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1FC5BED5" w14:textId="629D2997" w:rsidR="00BD6291" w:rsidRPr="00055448" w:rsidRDefault="0005230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Hlk109305002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36AA2E" w14:textId="2729A976" w:rsidR="00BD6291" w:rsidRPr="00055448" w:rsidRDefault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08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4C2B4E0C" w14:textId="137486C0" w:rsidR="00BD6291" w:rsidRPr="00055448" w:rsidRDefault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Feb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45E0A10" w14:textId="6B7BABBA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Mar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16B4D8AA" w14:textId="4EF49501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Apr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32E8A4DC" w14:textId="1B166B31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May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2209611E" w14:textId="15AB08A7" w:rsidR="00BD6291" w:rsidRPr="00055448" w:rsidRDefault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Ju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bookmarkEnd w:id="0"/>
      <w:tr w:rsidR="00BD6291" w14:paraId="3CCCB17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5C5C4C3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1A23D7" w14:textId="3B0BF3C6" w:rsidR="00BD6291" w:rsidRPr="00055448" w:rsidRDefault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="009D7B6F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8DDAF04" w14:textId="5BB3806B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902A55" w14:textId="47C0A254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B4DEB7" w14:textId="23505392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9D0D23E" w14:textId="126CEA2A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B1E8477" w14:textId="39A1571D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April</w:t>
            </w:r>
          </w:p>
        </w:tc>
      </w:tr>
      <w:tr w:rsidR="00BD6291" w14:paraId="7942DBED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3C0A262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0224B0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EA4A1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CE3353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E52B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7B2A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DCD1F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D6291" w14:paraId="4740B91A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FBFFBF" w14:textId="4C06C554" w:rsidR="00BD6291" w:rsidRPr="00055448" w:rsidRDefault="0005230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228F048D" w14:textId="416CF603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Jul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3AE579B" w14:textId="72CB0176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Aug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263D2F7" w14:textId="2E790572" w:rsidR="00BD6291" w:rsidRPr="00055448" w:rsidRDefault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Sep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AA118A9" w14:textId="0F1BD466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Oct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13BD772" w14:textId="2C2F98DE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Nov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FC51843" w14:textId="5229B063" w:rsidR="00BD6291" w:rsidRPr="00055448" w:rsidRDefault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Dec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A8139C" w14:paraId="2D2C98A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09F08A" w14:textId="77777777" w:rsidR="00A8139C" w:rsidRPr="00055448" w:rsidRDefault="00A8139C" w:rsidP="00A8139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5DACA9" w14:textId="1E0C9D0A" w:rsidR="00A8139C" w:rsidRPr="00055448" w:rsidRDefault="00781EEE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B590A7" w14:textId="1847F111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97B5EE3" w14:textId="31DFD868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FB1DD0" w:rsidRPr="00055448">
              <w:rPr>
                <w:rFonts w:ascii="Verdana" w:eastAsia="Verdana" w:hAnsi="Verdana" w:cs="Verdana"/>
                <w:sz w:val="16"/>
                <w:szCs w:val="16"/>
              </w:rPr>
              <w:t>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CF40CFF" w14:textId="3EEF5EA9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9A36701" w14:textId="65D98366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CB37F6F" w14:textId="19913916" w:rsidR="00A8139C" w:rsidRPr="00055448" w:rsidRDefault="00781EEE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31</w:t>
            </w:r>
            <w:r w:rsidR="009D7B6F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October</w:t>
            </w:r>
          </w:p>
        </w:tc>
      </w:tr>
      <w:tr w:rsidR="00BD6291" w14:paraId="216E356E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2E8CB2F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C78A5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D13E5C8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F62F4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96A0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565E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36D8B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1C047ED3" w14:textId="528FBF17" w:rsidR="00BD6291" w:rsidRPr="0022665A" w:rsidRDefault="0022665A" w:rsidP="0022665A">
      <w:pPr>
        <w:spacing w:after="0" w:line="240" w:lineRule="auto"/>
        <w:rPr>
          <w:b/>
          <w:bCs/>
          <w:color w:val="000000" w:themeColor="text1"/>
          <w:szCs w:val="18"/>
        </w:rPr>
      </w:pPr>
      <w:r w:rsidRPr="00290A60">
        <w:rPr>
          <w:b/>
          <w:bCs/>
          <w:color w:val="000000" w:themeColor="text1"/>
          <w:szCs w:val="18"/>
        </w:rPr>
        <w:t>*</w:t>
      </w:r>
      <w:r>
        <w:rPr>
          <w:b/>
          <w:bCs/>
          <w:color w:val="000000" w:themeColor="text1"/>
          <w:szCs w:val="18"/>
        </w:rPr>
        <w:t xml:space="preserve"> </w:t>
      </w:r>
      <w:r w:rsidRPr="00290A60">
        <w:rPr>
          <w:b/>
          <w:bCs/>
          <w:color w:val="000000" w:themeColor="text1"/>
          <w:szCs w:val="18"/>
        </w:rPr>
        <w:t xml:space="preserve">Exam date: The Open-book exam runs over 24 hours starting from </w:t>
      </w:r>
      <w:r>
        <w:rPr>
          <w:b/>
          <w:bCs/>
          <w:color w:val="000000" w:themeColor="text1"/>
          <w:szCs w:val="18"/>
        </w:rPr>
        <w:t>11</w:t>
      </w:r>
      <w:r w:rsidRPr="00290A60">
        <w:rPr>
          <w:b/>
          <w:bCs/>
          <w:color w:val="000000" w:themeColor="text1"/>
          <w:szCs w:val="18"/>
        </w:rPr>
        <w:t>am UK time on the date listed above.</w:t>
      </w:r>
    </w:p>
    <w:p w14:paraId="5F4BB415" w14:textId="77777777" w:rsidR="0022665A" w:rsidRDefault="002266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1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:rsidRPr="00055448" w14:paraId="64B2EFD1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823187" w14:textId="073445EE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 w:rsidR="00052309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052309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ational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Risk Assessment</w:t>
            </w:r>
          </w:p>
        </w:tc>
      </w:tr>
      <w:tr w:rsidR="009D7B6F" w:rsidRPr="00055448" w14:paraId="16FCD2F7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FA714CB" w14:textId="668E8829" w:rsidR="009D7B6F" w:rsidRPr="00055448" w:rsidRDefault="00052309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7D590DB" w14:textId="43BA2FA6" w:rsidR="009D7B6F" w:rsidRPr="00055448" w:rsidRDefault="00781EEE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2722E49F" w14:textId="440598F5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A9710C" w14:textId="4B3040DD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F627F32" w14:textId="33B74C5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Apr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0B696F5" w14:textId="4B609022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May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7C9E255" w14:textId="037DE54A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Jun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781EEE" w:rsidRPr="00055448" w14:paraId="754D67FB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3604F3" w14:textId="77777777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68D976" w14:textId="2DEE5D39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46B4F05" w14:textId="0CD4226E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C353C7" w14:textId="59B60433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771AE6B" w14:textId="4B96355E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F3D1064" w14:textId="3E91540C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AABE26" w14:textId="2FEDDD72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April</w:t>
            </w:r>
          </w:p>
        </w:tc>
      </w:tr>
      <w:tr w:rsidR="009D7B6F" w:rsidRPr="00055448" w14:paraId="5079FDE9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359B0085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66FBD5E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7C08AD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09AAC07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8C64730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9A5AA39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37FFF82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7B6F" w:rsidRPr="00055448" w14:paraId="7C4406A8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730EABC2" w14:textId="7B4D8961" w:rsidR="009D7B6F" w:rsidRPr="00055448" w:rsidRDefault="00052309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E022B2" w14:textId="62CF54C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Jul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59FCBD2" w14:textId="4A42212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E5B2A3C" w14:textId="1553BE3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Sep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A6FE57C" w14:textId="6777BDCC" w:rsidR="009D7B6F" w:rsidRPr="00055448" w:rsidRDefault="00781EEE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Oct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1C3ADE7" w14:textId="54F98FAE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AF320F5" w14:textId="02B96BB9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781EEE" w:rsidRPr="00055448" w14:paraId="28031C3F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C048F3" w14:textId="77777777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BB7E19" w14:textId="55CB40F2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AE16D89" w14:textId="7312F08A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33DC31" w14:textId="586F7B10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192F8D9" w14:textId="34497AE3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E618DC1" w14:textId="3F6EF932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F87CE53" w14:textId="76CE46AF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31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BD6291" w:rsidRPr="00055448" w14:paraId="5A295146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A5F6B6A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9A882C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30ADA16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0168E9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4C6A09D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B080054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D01691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447BE0C2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FF27C" w14:textId="7530604B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Intended unit(s)</w:t>
            </w:r>
          </w:p>
        </w:tc>
        <w:tc>
          <w:tcPr>
            <w:tcW w:w="301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D8AD5" w14:textId="5C7BF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Cost (incl. VAT)</w:t>
            </w:r>
          </w:p>
        </w:tc>
        <w:tc>
          <w:tcPr>
            <w:tcW w:w="301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8D763" w14:textId="6420AA2E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Please tick</w:t>
            </w:r>
          </w:p>
        </w:tc>
      </w:tr>
      <w:tr w:rsidR="00055448" w:rsidRPr="00055448" w14:paraId="672BE5FA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5A3995F" w14:textId="4E8E6167" w:rsidR="00055448" w:rsidRPr="00055448" w:rsidRDefault="00052309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G1 Open-book exam only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0E623AF" w14:textId="546AEAA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£173.00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4F4A0EF0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09A3F76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59623D3" w14:textId="517AC512" w:rsidR="00055448" w:rsidRPr="00055448" w:rsidRDefault="00052309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G2 Risk Assessment only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C14C357" w14:textId="00671DE6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£125.00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AD71DED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358F3F1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</w:tcBorders>
            <w:vAlign w:val="center"/>
          </w:tcPr>
          <w:p w14:paraId="0E055BC5" w14:textId="6C89B801" w:rsidR="00055448" w:rsidRPr="00055448" w:rsidRDefault="00052309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 xml:space="preserve">G1 Exam and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G2 Risk Assessment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</w:tcBorders>
            <w:vAlign w:val="center"/>
          </w:tcPr>
          <w:p w14:paraId="1786D375" w14:textId="13993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£262.00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</w:tcBorders>
            <w:vAlign w:val="center"/>
          </w:tcPr>
          <w:p w14:paraId="64052CA9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261221B6" w14:textId="77777777" w:rsidR="00BD6291" w:rsidRDefault="00BD629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C8051B4" w14:textId="77777777" w:rsidR="00B1301B" w:rsidRDefault="00B1301B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169269A7" w14:textId="77777777" w:rsidR="00B1301B" w:rsidRDefault="00B1301B" w:rsidP="00B1301B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7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F20D574" w14:textId="77777777" w:rsidR="00B1301B" w:rsidRDefault="00B1301B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3E23EAD2" w14:textId="21CB4B9F" w:rsidR="00BD6291" w:rsidRPr="00055448" w:rsidRDefault="0056571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2F445F8" w14:textId="272B5E6F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02D001A" w14:textId="45D29580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0969CA74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A888900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C05BF76" w14:textId="77777777" w:rsidR="00055448" w:rsidRDefault="00055448" w:rsidP="0005544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EC8E426" w14:textId="6F8352A0" w:rsidR="00055448" w:rsidRPr="00055448" w:rsidRDefault="00055448" w:rsidP="00055448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055448">
        <w:rPr>
          <w:b/>
          <w:bCs/>
          <w:sz w:val="28"/>
          <w:szCs w:val="28"/>
        </w:rPr>
        <w:t>Please return to exams@rrc.co.uk</w:t>
      </w:r>
    </w:p>
    <w:p w14:paraId="4FFC1490" w14:textId="77777777" w:rsidR="00BD6291" w:rsidRDefault="0056571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57A54F3" wp14:editId="7119E1AA">
            <wp:extent cx="6417930" cy="96182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DB0BB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661B64C" w14:textId="77777777" w:rsidR="00BD6291" w:rsidRDefault="0056571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4D9B5C92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</w:rPr>
      </w:pPr>
    </w:p>
    <w:p w14:paraId="5C3B3A82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740758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EE98F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5141DB1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67FFE10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5742A8CB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33524CB0" w14:textId="77777777" w:rsidR="00BD6291" w:rsidRDefault="0056571C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7754C6B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0A583EF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76742D2B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1F5C79A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2CF737E3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327CA3F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48869101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D759D1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5418715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48C20049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591C1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53C82BB5" w14:textId="77777777" w:rsidR="00BD6291" w:rsidRDefault="00BD6291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41419D77" w14:textId="77777777" w:rsidR="00BD6291" w:rsidRDefault="005657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0D42A87D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146771C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75453C0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91DB9C7" w14:textId="77777777" w:rsidR="00BD6291" w:rsidRDefault="0056571C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246CD6A5" w14:textId="77777777" w:rsidR="00BD6291" w:rsidRDefault="00BD6291"/>
    <w:p w14:paraId="4715FCC0" w14:textId="77777777" w:rsidR="00055448" w:rsidRDefault="00055448"/>
    <w:p w14:paraId="35B816B4" w14:textId="77777777" w:rsidR="00055448" w:rsidRDefault="00055448"/>
    <w:p w14:paraId="262DFF38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4DA4BF8A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bookmarkStart w:id="1" w:name="_Hlk155097489"/>
    </w:p>
    <w:p w14:paraId="4454F3D0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0A1A54DF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5F59886" wp14:editId="49E9307C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1F5DCCB" wp14:editId="2023FFC3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36AE7A" w14:textId="77777777" w:rsidR="00055448" w:rsidRDefault="00055448" w:rsidP="00055448">
      <w:pPr>
        <w:spacing w:after="0"/>
        <w:jc w:val="center"/>
        <w:rPr>
          <w:rFonts w:ascii="Arial" w:eastAsia="Arial" w:hAnsi="Arial" w:cs="Arial"/>
          <w:b/>
        </w:rPr>
      </w:pPr>
    </w:p>
    <w:bookmarkEnd w:id="1"/>
    <w:p w14:paraId="5FD05263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5D8A8570" w14:textId="77777777" w:rsidR="00055448" w:rsidRDefault="00055448"/>
    <w:sectPr w:rsidR="00055448"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01507">
    <w:abstractNumId w:val="0"/>
  </w:num>
  <w:num w:numId="2" w16cid:durableId="987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1"/>
    <w:rsid w:val="00052309"/>
    <w:rsid w:val="00055448"/>
    <w:rsid w:val="000D7190"/>
    <w:rsid w:val="0022665A"/>
    <w:rsid w:val="003B6EBD"/>
    <w:rsid w:val="004D1F5C"/>
    <w:rsid w:val="0056571C"/>
    <w:rsid w:val="00781EEE"/>
    <w:rsid w:val="007A3F9F"/>
    <w:rsid w:val="009D7B6F"/>
    <w:rsid w:val="00A8139C"/>
    <w:rsid w:val="00B1301B"/>
    <w:rsid w:val="00BD6291"/>
    <w:rsid w:val="00CE717A"/>
    <w:rsid w:val="00CF4A0E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DF37"/>
  <w15:docId w15:val="{F0974A5A-0266-4327-A3EA-F8765E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B13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hrome-extension://efaidnbmnnnibpcajpcglclefindmkaj/https:/www.rrc.co.uk/pdfs/RRC%20Terms%20and%20Condition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fmtB8Ikj9WtmsGGbL3PCeuV4Q==">AMUW2mWt2thIsJWWZr/jEK56qXDfV36MYYqm0TBMer0T1oXSS/HkWRC521RUy2E36Ri+nttvFTAN5Bc5HHZ9uKWT0IhQfb+rE1u3a6sP2+sbH6SREJ77/2M=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Karen Penfold</cp:lastModifiedBy>
  <cp:revision>5</cp:revision>
  <dcterms:created xsi:type="dcterms:W3CDTF">2024-01-02T15:12:00Z</dcterms:created>
  <dcterms:modified xsi:type="dcterms:W3CDTF">2024-08-05T15:49:00Z</dcterms:modified>
</cp:coreProperties>
</file>