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4D63D" w14:textId="77777777" w:rsidR="0097147E" w:rsidRDefault="00000000">
      <w:pPr>
        <w:spacing w:before="200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0C252AFD" wp14:editId="08EEDCD8">
            <wp:extent cx="1295782" cy="514501"/>
            <wp:effectExtent l="0" t="0" r="0" b="0"/>
            <wp:docPr id="5" name="image2.jpg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RC Logo RGB 75dpi JP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</w:t>
      </w:r>
      <w:r>
        <w:rPr>
          <w:rFonts w:ascii="Arial Black" w:eastAsia="Arial Black" w:hAnsi="Arial Black" w:cs="Arial Black"/>
          <w:sz w:val="36"/>
          <w:szCs w:val="36"/>
        </w:rPr>
        <w:t>RRC Re-sit Form</w:t>
      </w:r>
    </w:p>
    <w:tbl>
      <w:tblPr>
        <w:tblStyle w:val="a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6"/>
      </w:tblGrid>
      <w:tr w:rsidR="0097147E" w14:paraId="6C0F36EC" w14:textId="77777777">
        <w:trPr>
          <w:trHeight w:val="223"/>
        </w:trPr>
        <w:tc>
          <w:tcPr>
            <w:tcW w:w="5386" w:type="dxa"/>
            <w:shd w:val="clear" w:color="auto" w:fill="D9D9D9"/>
          </w:tcPr>
          <w:p w14:paraId="077BA1EE" w14:textId="77777777" w:rsidR="0097147E" w:rsidRPr="00B53A8A" w:rsidRDefault="00000000">
            <w:pPr>
              <w:pStyle w:val="Heading5"/>
              <w:jc w:val="left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B53A8A">
              <w:rPr>
                <w:color w:val="auto"/>
              </w:rPr>
              <w:t>Name &amp; Address of Delegate/Student</w:t>
            </w:r>
          </w:p>
        </w:tc>
        <w:tc>
          <w:tcPr>
            <w:tcW w:w="5386" w:type="dxa"/>
            <w:shd w:val="clear" w:color="auto" w:fill="D9D9D9"/>
          </w:tcPr>
          <w:p w14:paraId="2CFFCAAE" w14:textId="77777777" w:rsidR="0097147E" w:rsidRPr="00B53A8A" w:rsidRDefault="00000000">
            <w:pPr>
              <w:pStyle w:val="Heading5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B53A8A">
              <w:rPr>
                <w:color w:val="auto"/>
              </w:rPr>
              <w:t xml:space="preserve">Invoice Address </w:t>
            </w:r>
            <w:r w:rsidRPr="00B53A8A">
              <w:rPr>
                <w:color w:val="auto"/>
                <w:u w:val="single"/>
              </w:rPr>
              <w:t>(for Company bookings only)</w:t>
            </w:r>
          </w:p>
        </w:tc>
      </w:tr>
      <w:tr w:rsidR="0097147E" w14:paraId="05F60D91" w14:textId="77777777">
        <w:trPr>
          <w:trHeight w:val="318"/>
        </w:trPr>
        <w:tc>
          <w:tcPr>
            <w:tcW w:w="5386" w:type="dxa"/>
          </w:tcPr>
          <w:p w14:paraId="1EBAE10A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386" w:type="dxa"/>
          </w:tcPr>
          <w:p w14:paraId="0258064B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97147E" w14:paraId="4AA5BB11" w14:textId="77777777">
        <w:trPr>
          <w:trHeight w:val="340"/>
        </w:trPr>
        <w:tc>
          <w:tcPr>
            <w:tcW w:w="5386" w:type="dxa"/>
          </w:tcPr>
          <w:p w14:paraId="4B732E7F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386" w:type="dxa"/>
          </w:tcPr>
          <w:p w14:paraId="1CCB9F29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97147E" w14:paraId="2331023A" w14:textId="77777777">
        <w:trPr>
          <w:trHeight w:val="340"/>
        </w:trPr>
        <w:tc>
          <w:tcPr>
            <w:tcW w:w="5386" w:type="dxa"/>
          </w:tcPr>
          <w:p w14:paraId="5306467A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386" w:type="dxa"/>
          </w:tcPr>
          <w:p w14:paraId="32CAA537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97147E" w14:paraId="4FE0E5DC" w14:textId="77777777">
        <w:trPr>
          <w:trHeight w:val="340"/>
        </w:trPr>
        <w:tc>
          <w:tcPr>
            <w:tcW w:w="5386" w:type="dxa"/>
          </w:tcPr>
          <w:p w14:paraId="2A2F3D58" w14:textId="77777777" w:rsidR="0097147E" w:rsidRDefault="00971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71511D60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97147E" w14:paraId="10BF772B" w14:textId="77777777">
        <w:trPr>
          <w:trHeight w:val="340"/>
        </w:trPr>
        <w:tc>
          <w:tcPr>
            <w:tcW w:w="5386" w:type="dxa"/>
          </w:tcPr>
          <w:p w14:paraId="01DEF7AD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386" w:type="dxa"/>
          </w:tcPr>
          <w:p w14:paraId="61D057A6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97147E" w14:paraId="25B505D0" w14:textId="77777777">
        <w:trPr>
          <w:trHeight w:val="340"/>
        </w:trPr>
        <w:tc>
          <w:tcPr>
            <w:tcW w:w="5386" w:type="dxa"/>
          </w:tcPr>
          <w:p w14:paraId="1C4B5A68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386" w:type="dxa"/>
          </w:tcPr>
          <w:p w14:paraId="11D7FA96" w14:textId="77777777" w:rsidR="0097147E" w:rsidRDefault="00971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97147E" w14:paraId="15586B43" w14:textId="77777777">
        <w:trPr>
          <w:trHeight w:val="340"/>
        </w:trPr>
        <w:tc>
          <w:tcPr>
            <w:tcW w:w="5386" w:type="dxa"/>
          </w:tcPr>
          <w:p w14:paraId="2CACD4AE" w14:textId="77777777" w:rsidR="0097147E" w:rsidRDefault="00971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7D67E210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97147E" w14:paraId="6330E771" w14:textId="77777777">
        <w:trPr>
          <w:trHeight w:val="340"/>
        </w:trPr>
        <w:tc>
          <w:tcPr>
            <w:tcW w:w="5386" w:type="dxa"/>
          </w:tcPr>
          <w:p w14:paraId="7C17AF18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386" w:type="dxa"/>
          </w:tcPr>
          <w:p w14:paraId="33A5300B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97147E" w14:paraId="45800412" w14:textId="77777777">
        <w:trPr>
          <w:trHeight w:val="340"/>
        </w:trPr>
        <w:tc>
          <w:tcPr>
            <w:tcW w:w="5386" w:type="dxa"/>
          </w:tcPr>
          <w:p w14:paraId="662BC4E6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386" w:type="dxa"/>
          </w:tcPr>
          <w:p w14:paraId="382D8625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97147E" w14:paraId="679242D8" w14:textId="77777777">
        <w:trPr>
          <w:trHeight w:val="340"/>
        </w:trPr>
        <w:tc>
          <w:tcPr>
            <w:tcW w:w="5386" w:type="dxa"/>
          </w:tcPr>
          <w:p w14:paraId="5B28FD14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386" w:type="dxa"/>
          </w:tcPr>
          <w:p w14:paraId="4E81E09A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97147E" w14:paraId="4FF30AFF" w14:textId="77777777">
        <w:trPr>
          <w:trHeight w:val="340"/>
        </w:trPr>
        <w:tc>
          <w:tcPr>
            <w:tcW w:w="5386" w:type="dxa"/>
          </w:tcPr>
          <w:p w14:paraId="711B3C92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386" w:type="dxa"/>
          </w:tcPr>
          <w:p w14:paraId="3CEFA0A7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266F365A" w14:textId="35996AD7" w:rsidR="001C18A6" w:rsidRDefault="00000000" w:rsidP="008E718F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C18A6" w14:paraId="6D612C0E" w14:textId="77777777" w:rsidTr="001F30F2"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384EC12" w14:textId="02340DC1" w:rsidR="001C18A6" w:rsidRDefault="001C18A6" w:rsidP="001C18A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B53A8A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NEBOSH Certificate in Fire Safety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Open Book Exam</w:t>
            </w:r>
          </w:p>
        </w:tc>
      </w:tr>
      <w:tr w:rsidR="001C18A6" w14:paraId="0EE32F56" w14:textId="77777777" w:rsidTr="001F30F2">
        <w:trPr>
          <w:trHeight w:val="397"/>
        </w:trPr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43E3F3CC" w14:textId="7624CF90" w:rsidR="001C18A6" w:rsidRDefault="001C18A6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FSC1 *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B0CA35E" w14:textId="31A47BBC" w:rsidR="001C18A6" w:rsidRDefault="002218B9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05</w:t>
            </w:r>
            <w:r w:rsidR="001C18A6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February 202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4EE400D9" w14:textId="37A7E48A" w:rsidR="001C18A6" w:rsidRDefault="002218B9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07 </w:t>
            </w:r>
            <w:r w:rsidR="001C18A6">
              <w:rPr>
                <w:rFonts w:ascii="Verdana" w:eastAsia="Verdana" w:hAnsi="Verdana" w:cs="Verdana"/>
                <w:b/>
                <w:sz w:val="16"/>
                <w:szCs w:val="16"/>
              </w:rPr>
              <w:t>May 202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C016B69" w14:textId="68108F7A" w:rsidR="001C18A6" w:rsidRDefault="002218B9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06 </w:t>
            </w:r>
            <w:r w:rsidR="001C18A6">
              <w:rPr>
                <w:rFonts w:ascii="Verdana" w:eastAsia="Verdana" w:hAnsi="Verdana" w:cs="Verdana"/>
                <w:b/>
                <w:sz w:val="16"/>
                <w:szCs w:val="16"/>
              </w:rPr>
              <w:t>August 202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bottom w:val="dashed" w:sz="4" w:space="0" w:color="000000"/>
            </w:tcBorders>
            <w:vAlign w:val="center"/>
          </w:tcPr>
          <w:p w14:paraId="7D82682B" w14:textId="2510707C" w:rsidR="001C18A6" w:rsidRDefault="002218B9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05 </w:t>
            </w:r>
            <w:r w:rsidR="001C18A6">
              <w:rPr>
                <w:rFonts w:ascii="Verdana" w:eastAsia="Verdana" w:hAnsi="Verdana" w:cs="Verdana"/>
                <w:b/>
                <w:sz w:val="16"/>
                <w:szCs w:val="16"/>
              </w:rPr>
              <w:t>November 202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1C18A6" w14:paraId="66AB4B22" w14:textId="77777777" w:rsidTr="001F30F2">
        <w:trPr>
          <w:trHeight w:val="397"/>
        </w:trPr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C9BB781" w14:textId="77777777" w:rsidR="001C18A6" w:rsidRDefault="001C18A6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CDBB1B8" w14:textId="426297BA" w:rsidR="001C18A6" w:rsidRDefault="002218B9" w:rsidP="001F30F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20</w:t>
            </w:r>
            <w:r w:rsidR="001C18A6">
              <w:rPr>
                <w:rFonts w:ascii="Verdana" w:eastAsia="Verdana" w:hAnsi="Verdana" w:cs="Verdana"/>
                <w:sz w:val="16"/>
                <w:szCs w:val="16"/>
              </w:rPr>
              <w:t xml:space="preserve"> December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33DC239" w14:textId="1005189A" w:rsidR="001C18A6" w:rsidRDefault="002218B9" w:rsidP="001F30F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28 </w:t>
            </w:r>
            <w:r w:rsidR="001C18A6">
              <w:rPr>
                <w:rFonts w:ascii="Verdana" w:eastAsia="Verdana" w:hAnsi="Verdana" w:cs="Verdana"/>
                <w:sz w:val="16"/>
                <w:szCs w:val="16"/>
              </w:rPr>
              <w:t>March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350F182" w14:textId="4E6CA68D" w:rsidR="001C18A6" w:rsidRDefault="002218B9" w:rsidP="001F30F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27 </w:t>
            </w:r>
            <w:r w:rsidR="001C18A6">
              <w:rPr>
                <w:rFonts w:ascii="Verdana" w:eastAsia="Verdana" w:hAnsi="Verdana" w:cs="Verdana"/>
                <w:sz w:val="16"/>
                <w:szCs w:val="16"/>
              </w:rPr>
              <w:t>June</w:t>
            </w:r>
          </w:p>
        </w:tc>
        <w:tc>
          <w:tcPr>
            <w:tcW w:w="20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34DB1D0" w14:textId="458AFAD0" w:rsidR="001C18A6" w:rsidRDefault="002218B9" w:rsidP="001F30F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26 </w:t>
            </w:r>
            <w:r w:rsidR="001C18A6">
              <w:rPr>
                <w:rFonts w:ascii="Verdana" w:eastAsia="Verdana" w:hAnsi="Verdana" w:cs="Verdana"/>
                <w:sz w:val="16"/>
                <w:szCs w:val="16"/>
              </w:rPr>
              <w:t>September</w:t>
            </w:r>
          </w:p>
        </w:tc>
      </w:tr>
      <w:tr w:rsidR="001C18A6" w14:paraId="78CD118B" w14:textId="77777777" w:rsidTr="001F30F2">
        <w:trPr>
          <w:trHeight w:val="397"/>
        </w:trPr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546E4EA3" w14:textId="77777777" w:rsidR="001C18A6" w:rsidRDefault="001C18A6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26CBA3A6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6D51E860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7A4C993E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ashed" w:sz="4" w:space="0" w:color="000000"/>
            </w:tcBorders>
            <w:vAlign w:val="center"/>
          </w:tcPr>
          <w:p w14:paraId="679FCECA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6E26EC7E" w14:textId="648109E9" w:rsidR="001C18A6" w:rsidRDefault="001C18A6" w:rsidP="001C18A6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* Exam date: The Open-book exam runs over 24 hours starting from 11am UK time on the date listed above.</w:t>
      </w:r>
    </w:p>
    <w:p w14:paraId="664B864C" w14:textId="77777777" w:rsidR="001C18A6" w:rsidRDefault="001C18A6" w:rsidP="001C18A6">
      <w:pPr>
        <w:spacing w:after="0" w:line="240" w:lineRule="auto"/>
        <w:rPr>
          <w:b/>
          <w:color w:val="000000"/>
        </w:rPr>
      </w:pP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C18A6" w14:paraId="1B735296" w14:textId="77777777" w:rsidTr="001F30F2"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A6BFA6E" w14:textId="0D4E19FD" w:rsidR="001C18A6" w:rsidRDefault="001C18A6" w:rsidP="001C18A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B53A8A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NEBOSH Certificate in Fire Safety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Risk Assessment</w:t>
            </w:r>
          </w:p>
        </w:tc>
      </w:tr>
      <w:tr w:rsidR="002218B9" w14:paraId="0BFE9947" w14:textId="77777777" w:rsidTr="001F30F2">
        <w:trPr>
          <w:trHeight w:val="397"/>
        </w:trPr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32340B73" w14:textId="110508A6" w:rsidR="002218B9" w:rsidRDefault="002218B9" w:rsidP="002218B9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FSC2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1A81525" w14:textId="611C5A6F" w:rsidR="002218B9" w:rsidRDefault="002218B9" w:rsidP="002218B9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February 2025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783FE229" w14:textId="67D22885" w:rsidR="002218B9" w:rsidRDefault="002218B9" w:rsidP="002218B9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14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May 2025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45D4482A" w14:textId="5B465485" w:rsidR="002218B9" w:rsidRDefault="002218B9" w:rsidP="002218B9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13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August 2025</w:t>
            </w:r>
          </w:p>
        </w:tc>
        <w:tc>
          <w:tcPr>
            <w:tcW w:w="2092" w:type="dxa"/>
            <w:tcBorders>
              <w:bottom w:val="dashed" w:sz="4" w:space="0" w:color="000000"/>
            </w:tcBorders>
            <w:vAlign w:val="center"/>
          </w:tcPr>
          <w:p w14:paraId="7BE1441A" w14:textId="34668C6B" w:rsidR="002218B9" w:rsidRDefault="002218B9" w:rsidP="002218B9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November 2025</w:t>
            </w:r>
          </w:p>
        </w:tc>
      </w:tr>
      <w:tr w:rsidR="002218B9" w14:paraId="67701863" w14:textId="77777777" w:rsidTr="001F30F2">
        <w:trPr>
          <w:trHeight w:val="397"/>
        </w:trPr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14AE7C6" w14:textId="77777777" w:rsidR="002218B9" w:rsidRDefault="002218B9" w:rsidP="002218B9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1AA6C7F" w14:textId="421B3CFC" w:rsidR="002218B9" w:rsidRDefault="002218B9" w:rsidP="002218B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20 December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2112E9C" w14:textId="46892BFD" w:rsidR="002218B9" w:rsidRDefault="002218B9" w:rsidP="002218B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28 March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835F4DB" w14:textId="4396338C" w:rsidR="002218B9" w:rsidRDefault="002218B9" w:rsidP="002218B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27 June</w:t>
            </w:r>
          </w:p>
        </w:tc>
        <w:tc>
          <w:tcPr>
            <w:tcW w:w="20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8FF5BC3" w14:textId="7E7E8830" w:rsidR="002218B9" w:rsidRDefault="002218B9" w:rsidP="002218B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26 September</w:t>
            </w:r>
          </w:p>
        </w:tc>
      </w:tr>
      <w:tr w:rsidR="001C18A6" w14:paraId="6A7C9F15" w14:textId="77777777" w:rsidTr="001F30F2">
        <w:trPr>
          <w:trHeight w:val="397"/>
        </w:trPr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526471EB" w14:textId="77777777" w:rsidR="001C18A6" w:rsidRDefault="001C18A6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72732A0C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4720FADB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57447DFF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ashed" w:sz="4" w:space="0" w:color="000000"/>
            </w:tcBorders>
            <w:vAlign w:val="center"/>
          </w:tcPr>
          <w:p w14:paraId="79A282B0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22009D82" w14:textId="77777777" w:rsidR="0097147E" w:rsidRDefault="0097147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80"/>
        <w:gridCol w:w="3486"/>
      </w:tblGrid>
      <w:tr w:rsidR="0097147E" w14:paraId="0C2E50F5" w14:textId="77777777">
        <w:trPr>
          <w:trHeight w:val="283"/>
        </w:trPr>
        <w:tc>
          <w:tcPr>
            <w:tcW w:w="4390" w:type="dxa"/>
            <w:shd w:val="clear" w:color="auto" w:fill="D9D9D9"/>
            <w:vAlign w:val="center"/>
          </w:tcPr>
          <w:p w14:paraId="0CA74904" w14:textId="77777777" w:rsidR="0097147E" w:rsidRPr="00B53A8A" w:rsidRDefault="0000000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53A8A">
              <w:rPr>
                <w:rFonts w:ascii="Verdana" w:eastAsia="Verdana" w:hAnsi="Verdana" w:cs="Verdana"/>
                <w:b/>
                <w:sz w:val="18"/>
                <w:szCs w:val="18"/>
              </w:rPr>
              <w:t>Intended unit(s)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08A8C831" w14:textId="31C1B114" w:rsidR="0097147E" w:rsidRPr="00B53A8A" w:rsidRDefault="0000000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53A8A">
              <w:rPr>
                <w:rFonts w:ascii="Verdana" w:eastAsia="Verdana" w:hAnsi="Verdana" w:cs="Verdana"/>
                <w:b/>
                <w:sz w:val="18"/>
                <w:szCs w:val="18"/>
              </w:rPr>
              <w:t>Cost</w:t>
            </w:r>
            <w:r w:rsidR="00EF102D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EF102D" w:rsidRPr="00EF102D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(incl. VAT)</w:t>
            </w:r>
          </w:p>
        </w:tc>
        <w:tc>
          <w:tcPr>
            <w:tcW w:w="3486" w:type="dxa"/>
            <w:shd w:val="clear" w:color="auto" w:fill="D9D9D9"/>
            <w:vAlign w:val="center"/>
          </w:tcPr>
          <w:p w14:paraId="4E14B9F2" w14:textId="77777777" w:rsidR="0097147E" w:rsidRPr="00B53A8A" w:rsidRDefault="0000000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53A8A">
              <w:rPr>
                <w:rFonts w:ascii="Verdana" w:eastAsia="Verdana" w:hAnsi="Verdana" w:cs="Verdana"/>
                <w:b/>
                <w:sz w:val="18"/>
                <w:szCs w:val="18"/>
              </w:rPr>
              <w:t>Please tick</w:t>
            </w:r>
          </w:p>
        </w:tc>
      </w:tr>
      <w:tr w:rsidR="0097147E" w14:paraId="66FD5468" w14:textId="77777777">
        <w:trPr>
          <w:trHeight w:val="283"/>
        </w:trPr>
        <w:tc>
          <w:tcPr>
            <w:tcW w:w="4390" w:type="dxa"/>
            <w:vAlign w:val="center"/>
          </w:tcPr>
          <w:p w14:paraId="67E48AE3" w14:textId="40802DC3" w:rsidR="0097147E" w:rsidRDefault="0097131C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FSC1 Open-book exam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45B11608" w14:textId="402B3A20" w:rsidR="009714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</w:t>
            </w:r>
            <w:r w:rsidR="00F82569">
              <w:rPr>
                <w:rFonts w:ascii="Verdana" w:eastAsia="Verdana" w:hAnsi="Verdana" w:cs="Verdana"/>
                <w:sz w:val="18"/>
                <w:szCs w:val="18"/>
              </w:rPr>
              <w:t>173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35A71C81" w14:textId="77777777" w:rsidR="0097147E" w:rsidRDefault="0097147E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97147E" w14:paraId="08631CA9" w14:textId="77777777">
        <w:trPr>
          <w:trHeight w:val="283"/>
        </w:trPr>
        <w:tc>
          <w:tcPr>
            <w:tcW w:w="4390" w:type="dxa"/>
            <w:vAlign w:val="center"/>
          </w:tcPr>
          <w:p w14:paraId="1F9C07EE" w14:textId="37EA8746" w:rsidR="0097147E" w:rsidRDefault="0097131C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FSC2 Risk Assessment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3FE8E963" w14:textId="21DC157D" w:rsidR="009714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£1</w:t>
            </w:r>
            <w:r w:rsidR="00877505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="00F82569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654E5015" w14:textId="77777777" w:rsidR="0097147E" w:rsidRDefault="0097147E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97147E" w14:paraId="4E01489C" w14:textId="77777777">
        <w:trPr>
          <w:trHeight w:val="283"/>
        </w:trPr>
        <w:tc>
          <w:tcPr>
            <w:tcW w:w="4390" w:type="dxa"/>
            <w:vAlign w:val="center"/>
          </w:tcPr>
          <w:p w14:paraId="5D4F2981" w14:textId="68CBA98B" w:rsidR="0097147E" w:rsidRDefault="0097131C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FSC1 Exam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FSC2 Risk Assessment</w:t>
            </w:r>
          </w:p>
        </w:tc>
        <w:tc>
          <w:tcPr>
            <w:tcW w:w="2580" w:type="dxa"/>
            <w:vAlign w:val="center"/>
          </w:tcPr>
          <w:p w14:paraId="40F816D9" w14:textId="3BC94931" w:rsidR="009714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£2</w:t>
            </w:r>
            <w:r w:rsidR="00F82569">
              <w:rPr>
                <w:rFonts w:ascii="Verdana" w:eastAsia="Verdana" w:hAnsi="Verdana" w:cs="Verdana"/>
                <w:sz w:val="18"/>
                <w:szCs w:val="18"/>
              </w:rPr>
              <w:t>62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08916CA2" w14:textId="77777777" w:rsidR="0097147E" w:rsidRDefault="0097147E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</w:tbl>
    <w:p w14:paraId="224B66A2" w14:textId="77777777" w:rsidR="0097147E" w:rsidRDefault="0097147E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2389DE1A" w14:textId="77777777" w:rsidR="008E718F" w:rsidRDefault="008E718F" w:rsidP="004462B8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204B26E7" w14:textId="77777777" w:rsidR="008E718F" w:rsidRPr="0017412A" w:rsidRDefault="008E718F" w:rsidP="008E71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17412A"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 w:rsidRPr="0017412A"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3DFFFAF4" w14:textId="77777777" w:rsidR="008E718F" w:rsidRDefault="008E718F" w:rsidP="004462B8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2658E21E" w14:textId="77777777" w:rsidR="008E718F" w:rsidRDefault="008E718F" w:rsidP="004462B8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4C4F905C" w14:textId="7B1A60C9" w:rsidR="004462B8" w:rsidRPr="00055448" w:rsidRDefault="004462B8" w:rsidP="004462B8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2361EC85" w14:textId="77777777" w:rsidR="004462B8" w:rsidRPr="00055448" w:rsidRDefault="004462B8" w:rsidP="004462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7EBB6EA6" w14:textId="77777777" w:rsidR="004462B8" w:rsidRPr="00055448" w:rsidRDefault="004462B8" w:rsidP="004462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7790C951" w14:textId="77777777" w:rsidR="004462B8" w:rsidRPr="00055448" w:rsidRDefault="004462B8" w:rsidP="004462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26F0A9B5" w14:textId="6B954AB0" w:rsidR="0097147E" w:rsidRPr="008E718F" w:rsidRDefault="004462B8" w:rsidP="008E71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sz w:val="17"/>
          <w:szCs w:val="17"/>
        </w:rPr>
      </w:pPr>
      <w:r w:rsidRPr="008E718F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8E718F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8E718F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8E718F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8E718F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8E718F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8E718F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8E718F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  <w:r>
        <w:br w:type="page"/>
      </w:r>
    </w:p>
    <w:p w14:paraId="79AB4018" w14:textId="77777777" w:rsidR="0097147E" w:rsidRDefault="0097147E">
      <w:pPr>
        <w:spacing w:after="0" w:line="240" w:lineRule="auto"/>
        <w:rPr>
          <w:rFonts w:ascii="Verdana" w:eastAsia="Verdana" w:hAnsi="Verdana" w:cs="Verdana"/>
          <w:sz w:val="17"/>
          <w:szCs w:val="17"/>
        </w:rPr>
      </w:pPr>
    </w:p>
    <w:p w14:paraId="39C6D387" w14:textId="77777777" w:rsidR="0097147E" w:rsidRDefault="0097147E">
      <w:pPr>
        <w:spacing w:after="160" w:line="259" w:lineRule="auto"/>
        <w:rPr>
          <w:sz w:val="28"/>
          <w:szCs w:val="28"/>
          <w:u w:val="single"/>
        </w:rPr>
      </w:pPr>
    </w:p>
    <w:p w14:paraId="1BADB0CC" w14:textId="77777777" w:rsidR="0097147E" w:rsidRDefault="00000000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4E9AEF08" wp14:editId="28D0F853">
            <wp:extent cx="6417930" cy="961823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6431E9" w14:textId="77777777" w:rsidR="0097147E" w:rsidRDefault="0097147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BDBB381" w14:textId="77777777" w:rsidR="0097147E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6821915" w14:textId="77777777" w:rsidR="0097147E" w:rsidRDefault="0097147E">
      <w:pPr>
        <w:spacing w:after="0" w:line="240" w:lineRule="auto"/>
        <w:jc w:val="center"/>
        <w:rPr>
          <w:b/>
          <w:sz w:val="28"/>
          <w:szCs w:val="28"/>
        </w:rPr>
      </w:pPr>
    </w:p>
    <w:p w14:paraId="6808FD76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3BF098F8" w14:textId="77777777" w:rsidR="0097147E" w:rsidRDefault="0097147E">
      <w:pPr>
        <w:spacing w:after="0" w:line="240" w:lineRule="auto"/>
        <w:rPr>
          <w:b/>
          <w:sz w:val="24"/>
          <w:szCs w:val="24"/>
        </w:rPr>
      </w:pPr>
    </w:p>
    <w:p w14:paraId="18293AA9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0BC33B3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180662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67B9CBD2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5DCD2402" w14:textId="77777777" w:rsidR="0097147E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21EB5012" w14:textId="77777777" w:rsidR="0097147E" w:rsidRDefault="0097147E">
      <w:pPr>
        <w:spacing w:after="0" w:line="240" w:lineRule="auto"/>
        <w:rPr>
          <w:b/>
          <w:sz w:val="24"/>
          <w:szCs w:val="24"/>
        </w:rPr>
      </w:pPr>
    </w:p>
    <w:p w14:paraId="5B6B993B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49E24C57" w14:textId="77777777" w:rsidR="0097147E" w:rsidRDefault="0097147E">
      <w:pPr>
        <w:spacing w:after="0" w:line="240" w:lineRule="auto"/>
        <w:rPr>
          <w:b/>
          <w:sz w:val="24"/>
          <w:szCs w:val="24"/>
        </w:rPr>
      </w:pPr>
    </w:p>
    <w:p w14:paraId="099792A1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16E0E8FB" w14:textId="77777777" w:rsidR="0097147E" w:rsidRDefault="0097147E">
      <w:pPr>
        <w:spacing w:after="0" w:line="240" w:lineRule="auto"/>
        <w:rPr>
          <w:b/>
          <w:sz w:val="24"/>
          <w:szCs w:val="24"/>
        </w:rPr>
      </w:pPr>
    </w:p>
    <w:p w14:paraId="4D56AB64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10F9FCBD" w14:textId="77777777" w:rsidR="0097147E" w:rsidRDefault="0097147E">
      <w:pPr>
        <w:spacing w:after="0" w:line="240" w:lineRule="auto"/>
        <w:rPr>
          <w:b/>
          <w:sz w:val="24"/>
          <w:szCs w:val="24"/>
        </w:rPr>
      </w:pPr>
    </w:p>
    <w:p w14:paraId="6161973B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77F39197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562541EB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6E5EBC25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364C73C" w14:textId="77777777" w:rsidR="0097147E" w:rsidRDefault="0097147E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0C3C22F0" w14:textId="77777777" w:rsidR="0097147E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7A15185E" w14:textId="77777777" w:rsidR="0097147E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1654BD6B" w14:textId="77777777" w:rsidR="0097147E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4BF381AB" w14:textId="77777777" w:rsidR="0097147E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57C2681E" w14:textId="77777777" w:rsidR="0097147E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58212F6C" w14:textId="77777777" w:rsidR="0097147E" w:rsidRDefault="0097147E"/>
    <w:sectPr w:rsidR="009714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720" w:bottom="60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BCF7" w14:textId="77777777" w:rsidR="00742E50" w:rsidRDefault="00742E50" w:rsidP="00BF3CFB">
      <w:pPr>
        <w:spacing w:after="0" w:line="240" w:lineRule="auto"/>
      </w:pPr>
      <w:r>
        <w:separator/>
      </w:r>
    </w:p>
  </w:endnote>
  <w:endnote w:type="continuationSeparator" w:id="0">
    <w:p w14:paraId="6364E665" w14:textId="77777777" w:rsidR="00742E50" w:rsidRDefault="00742E50" w:rsidP="00BF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5670" w14:textId="77777777" w:rsidR="00BF3CFB" w:rsidRDefault="00BF3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D15F" w14:textId="263C2291" w:rsidR="00BF3CFB" w:rsidRPr="00BF3CFB" w:rsidRDefault="00BF3CFB" w:rsidP="00BF3CFB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>
      <w:rPr>
        <w:b/>
      </w:rPr>
      <w:t>EXAMS</w:t>
    </w:r>
    <w:r w:rsidRPr="00963BD1">
      <w:rPr>
        <w:b/>
      </w:rPr>
      <w:t>@RRC.CO.UK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23585" w14:textId="77777777" w:rsidR="00BF3CFB" w:rsidRDefault="00BF3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A8A2B" w14:textId="77777777" w:rsidR="00742E50" w:rsidRDefault="00742E50" w:rsidP="00BF3CFB">
      <w:pPr>
        <w:spacing w:after="0" w:line="240" w:lineRule="auto"/>
      </w:pPr>
      <w:r>
        <w:separator/>
      </w:r>
    </w:p>
  </w:footnote>
  <w:footnote w:type="continuationSeparator" w:id="0">
    <w:p w14:paraId="096719BB" w14:textId="77777777" w:rsidR="00742E50" w:rsidRDefault="00742E50" w:rsidP="00BF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CD2B" w14:textId="77777777" w:rsidR="00BF3CFB" w:rsidRDefault="00BF3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D190" w14:textId="77777777" w:rsidR="00BF3CFB" w:rsidRDefault="00BF3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EB1D" w14:textId="77777777" w:rsidR="00BF3CFB" w:rsidRDefault="00BF3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777772"/>
    <w:multiLevelType w:val="multilevel"/>
    <w:tmpl w:val="589E3B2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8529313">
    <w:abstractNumId w:val="1"/>
  </w:num>
  <w:num w:numId="2" w16cid:durableId="57960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7E"/>
    <w:rsid w:val="00131C4C"/>
    <w:rsid w:val="001B0807"/>
    <w:rsid w:val="001C18A6"/>
    <w:rsid w:val="001C1E12"/>
    <w:rsid w:val="002218B9"/>
    <w:rsid w:val="003076D8"/>
    <w:rsid w:val="00342CA3"/>
    <w:rsid w:val="003E5E8F"/>
    <w:rsid w:val="004462B8"/>
    <w:rsid w:val="004F6AC9"/>
    <w:rsid w:val="005B4AA2"/>
    <w:rsid w:val="00742E50"/>
    <w:rsid w:val="007A76CD"/>
    <w:rsid w:val="00877505"/>
    <w:rsid w:val="008E718F"/>
    <w:rsid w:val="0090667F"/>
    <w:rsid w:val="0097131C"/>
    <w:rsid w:val="0097147E"/>
    <w:rsid w:val="00A32024"/>
    <w:rsid w:val="00A82A9A"/>
    <w:rsid w:val="00B53A8A"/>
    <w:rsid w:val="00BF3CFB"/>
    <w:rsid w:val="00DF7210"/>
    <w:rsid w:val="00EF102D"/>
    <w:rsid w:val="00F8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E8FB"/>
  <w15:docId w15:val="{41F0CDCA-4AFD-4AA1-BDC0-E04D4CAE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2E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A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A662E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2A662E"/>
    <w:rPr>
      <w:rFonts w:ascii="Arial" w:eastAsia="Times New Roman" w:hAnsi="Arial" w:cs="Arial"/>
      <w:b/>
      <w:bCs/>
      <w:color w:val="819D6F"/>
      <w:spacing w:val="-5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A66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662E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662E"/>
    <w:rPr>
      <w:rFonts w:ascii="Verdana" w:eastAsiaTheme="minorEastAsia" w:hAnsi="Verdana" w:cs="Arial"/>
      <w:bCs/>
      <w:color w:val="6B6663"/>
      <w:spacing w:val="-5"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21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ListParagraph">
    <w:name w:val="List Paragraph"/>
    <w:basedOn w:val="Normal"/>
    <w:uiPriority w:val="34"/>
    <w:qFormat/>
    <w:rsid w:val="00C34A21"/>
    <w:pPr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4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F3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CF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F3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CFB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E7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r8JiZJuQE0SmiyP+Zp6LTj3dVQ==">AMUW2mU8v83orW7nUJpBHfq8/hkz1CdYl5PII/M0fDx7G2+Am0k7TZE3K/JR+Sh1yBP3jf4y7RkGLspGgQHBImewU6pxuFtpRxmATgzKJHoBJrr4+R0HOwY7qFndrR95vUlMGmpCCcJX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Moreau</dc:creator>
  <cp:lastModifiedBy>Marlene Moreau</cp:lastModifiedBy>
  <cp:revision>2</cp:revision>
  <dcterms:created xsi:type="dcterms:W3CDTF">2024-07-22T09:54:00Z</dcterms:created>
  <dcterms:modified xsi:type="dcterms:W3CDTF">2024-07-22T09:54:00Z</dcterms:modified>
</cp:coreProperties>
</file>